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:rsidR="009740EA" w:rsidRDefault="009740EA" w:rsidP="009F7836">
      <w:pPr>
        <w:pStyle w:val="Heading2"/>
        <w:spacing w:before="0" w:after="0"/>
        <w:ind w:left="5040"/>
        <w:rPr>
          <w:rFonts w:ascii="Times New Roman" w:hAnsi="Times New Roman" w:cs="Times New Roman"/>
          <w:bCs w:val="0"/>
          <w:i w:val="0"/>
          <w:iCs w:val="0"/>
          <w:sz w:val="24"/>
          <w:szCs w:val="24"/>
          <w:lang w:eastAsia="en-US"/>
        </w:rPr>
      </w:pPr>
      <w:r w:rsidRPr="009740EA">
        <w:rPr>
          <w:rFonts w:ascii="Times New Roman" w:hAnsi="Times New Roman" w:cs="Times New Roman"/>
          <w:bCs w:val="0"/>
          <w:i w:val="0"/>
          <w:iCs w:val="0"/>
          <w:sz w:val="24"/>
          <w:szCs w:val="24"/>
          <w:lang w:eastAsia="en-US"/>
        </w:rPr>
        <w:t xml:space="preserve">МАКС ИМПЕКС ООД </w:t>
      </w:r>
    </w:p>
    <w:p w:rsidR="009F7836" w:rsidRPr="00E14C77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E14C7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(Бенефициент- наименование)</w:t>
      </w:r>
    </w:p>
    <w:p w:rsidR="001001E6" w:rsidRPr="00E14C77" w:rsidRDefault="009740EA" w:rsidP="009F7836">
      <w:pPr>
        <w:ind w:left="5040"/>
        <w:rPr>
          <w:rFonts w:ascii="Times New Roman" w:hAnsi="Times New Roman"/>
          <w:b/>
          <w:szCs w:val="24"/>
        </w:rPr>
      </w:pPr>
      <w:r w:rsidRPr="009740EA">
        <w:rPr>
          <w:rFonts w:ascii="Times New Roman" w:hAnsi="Times New Roman"/>
          <w:b/>
          <w:szCs w:val="24"/>
        </w:rPr>
        <w:t>202476838</w:t>
      </w:r>
    </w:p>
    <w:p w:rsidR="009F7836" w:rsidRPr="00E14C77" w:rsidRDefault="009F7836" w:rsidP="009F7836">
      <w:pPr>
        <w:ind w:left="5040"/>
        <w:rPr>
          <w:rFonts w:ascii="Times New Roman" w:hAnsi="Times New Roman"/>
          <w:szCs w:val="24"/>
        </w:rPr>
      </w:pPr>
      <w:r w:rsidRPr="00E14C77">
        <w:rPr>
          <w:rFonts w:ascii="Times New Roman" w:hAnsi="Times New Roman"/>
          <w:szCs w:val="24"/>
        </w:rPr>
        <w:t>(</w:t>
      </w:r>
      <w:r w:rsidR="00A63654" w:rsidRPr="00E14C77">
        <w:rPr>
          <w:rFonts w:ascii="Times New Roman" w:hAnsi="Times New Roman"/>
          <w:szCs w:val="24"/>
        </w:rPr>
        <w:t xml:space="preserve">ЕИК /Булстат </w:t>
      </w:r>
      <w:r w:rsidRPr="00E14C77">
        <w:rPr>
          <w:rFonts w:ascii="Times New Roman" w:hAnsi="Times New Roman"/>
          <w:szCs w:val="24"/>
        </w:rPr>
        <w:t>на бенефициента)</w:t>
      </w:r>
    </w:p>
    <w:p w:rsidR="009F7836" w:rsidRPr="00E14C77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C02B11" w:rsidRPr="00C02B11" w:rsidRDefault="00B32AD3" w:rsidP="00C02B11">
      <w:pPr>
        <w:rPr>
          <w:rFonts w:ascii="Times New Roman" w:hAnsi="Times New Roman"/>
          <w:b/>
          <w:szCs w:val="24"/>
        </w:rPr>
      </w:pPr>
      <w:r w:rsidRPr="00B32AD3">
        <w:rPr>
          <w:rFonts w:ascii="Times New Roman" w:hAnsi="Times New Roman"/>
          <w:b/>
          <w:szCs w:val="24"/>
        </w:rPr>
        <w:t>"</w:t>
      </w:r>
      <w:r w:rsidR="00C02B11" w:rsidRPr="00C02B11">
        <w:rPr>
          <w:rFonts w:ascii="Times New Roman" w:hAnsi="Times New Roman"/>
          <w:b/>
          <w:szCs w:val="24"/>
        </w:rPr>
        <w:t>Доставка и въвеждане в експлоатация на ДМА с две обособени позиции: Обособена позиция 1: Цветен цифров производствен принтер - 1 брой и Обособена позиция 2 : Многофункционален цветен принтер -1 бр."</w:t>
      </w:r>
    </w:p>
    <w:p w:rsidR="009F7836" w:rsidRPr="00B22C33" w:rsidRDefault="009740EA" w:rsidP="00125C0C">
      <w:pPr>
        <w:rPr>
          <w:rFonts w:ascii="Times New Roman" w:hAnsi="Times New Roman"/>
          <w:sz w:val="18"/>
          <w:szCs w:val="18"/>
        </w:rPr>
      </w:pPr>
      <w:r w:rsidRPr="009740EA">
        <w:rPr>
          <w:rFonts w:ascii="Times New Roman" w:hAnsi="Times New Roman"/>
          <w:b/>
          <w:szCs w:val="24"/>
        </w:rPr>
        <w:t>"</w:t>
      </w:r>
      <w:r w:rsidR="00B32AD3" w:rsidRPr="00B32AD3">
        <w:rPr>
          <w:rFonts w:ascii="Times New Roman" w:hAnsi="Times New Roman"/>
          <w:b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C02B11" w:rsidRPr="00C02B11" w:rsidRDefault="009740EA" w:rsidP="00C02B11">
      <w:pPr>
        <w:rPr>
          <w:rFonts w:ascii="Times New Roman" w:hAnsi="Times New Roman"/>
          <w:b/>
          <w:szCs w:val="24"/>
        </w:rPr>
      </w:pPr>
      <w:r w:rsidRPr="009740EA">
        <w:rPr>
          <w:rFonts w:ascii="Times New Roman" w:hAnsi="Times New Roman"/>
          <w:b/>
          <w:szCs w:val="24"/>
        </w:rPr>
        <w:t xml:space="preserve">" </w:t>
      </w:r>
      <w:r w:rsidR="00C02B11" w:rsidRPr="00C02B11">
        <w:rPr>
          <w:rFonts w:ascii="Times New Roman" w:hAnsi="Times New Roman"/>
          <w:b/>
          <w:szCs w:val="24"/>
        </w:rPr>
        <w:t>Доставка и въвеждане в експлоатация на ДМА с две обособени позиции: Обособена позиция 1: Цветен цифров производствен принтер - 1 брой и Обособена позиция 2 : Многофункционален цветен принтер -1 бр."</w:t>
      </w:r>
    </w:p>
    <w:p w:rsidR="009740EA" w:rsidRDefault="009740EA" w:rsidP="00125C0C">
      <w:pPr>
        <w:jc w:val="center"/>
        <w:rPr>
          <w:rFonts w:ascii="Times New Roman" w:hAnsi="Times New Roman"/>
          <w:b/>
          <w:szCs w:val="24"/>
        </w:rPr>
      </w:pPr>
      <w:r w:rsidRPr="009740EA">
        <w:rPr>
          <w:rFonts w:ascii="Times New Roman" w:hAnsi="Times New Roman"/>
          <w:b/>
          <w:szCs w:val="24"/>
        </w:rPr>
        <w:t xml:space="preserve"> </w:t>
      </w:r>
    </w:p>
    <w:p w:rsidR="009F7836" w:rsidRPr="00B22C33" w:rsidRDefault="009F7836" w:rsidP="00125C0C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B60D6F" w:rsidRDefault="009F7836" w:rsidP="009F7836">
      <w:pPr>
        <w:ind w:firstLine="708"/>
        <w:jc w:val="both"/>
        <w:rPr>
          <w:rFonts w:ascii="Times New Roman" w:hAnsi="Times New Roman"/>
          <w:szCs w:val="24"/>
          <w:lang w:val="en-GB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="00125C0C">
        <w:rPr>
          <w:rFonts w:ascii="Times New Roman" w:hAnsi="Times New Roman"/>
          <w:szCs w:val="24"/>
        </w:rPr>
        <w:t>:</w:t>
      </w:r>
      <w:r w:rsidR="00BF2860">
        <w:rPr>
          <w:rFonts w:ascii="Times New Roman" w:hAnsi="Times New Roman"/>
          <w:szCs w:val="24"/>
          <w:lang w:val="en-GB"/>
        </w:rPr>
        <w:t xml:space="preserve"> </w:t>
      </w:r>
    </w:p>
    <w:p w:rsidR="009F7836" w:rsidRDefault="00BF2860" w:rsidP="009F7836">
      <w:pPr>
        <w:ind w:firstLine="708"/>
        <w:jc w:val="both"/>
        <w:rPr>
          <w:rFonts w:ascii="Times New Roman" w:hAnsi="Times New Roman"/>
          <w:szCs w:val="24"/>
        </w:rPr>
      </w:pPr>
      <w:r w:rsidRPr="00BF2860">
        <w:rPr>
          <w:rFonts w:ascii="Times New Roman" w:hAnsi="Times New Roman"/>
          <w:szCs w:val="24"/>
          <w:lang w:val="en-GB"/>
        </w:rPr>
        <w:t>____</w:t>
      </w:r>
      <w:r>
        <w:rPr>
          <w:rFonts w:ascii="Times New Roman" w:hAnsi="Times New Roman"/>
          <w:szCs w:val="24"/>
          <w:lang w:val="en-GB"/>
        </w:rPr>
        <w:t xml:space="preserve">   </w:t>
      </w:r>
      <w:r w:rsidR="00840F0D">
        <w:rPr>
          <w:rFonts w:ascii="Times New Roman" w:hAnsi="Times New Roman"/>
          <w:szCs w:val="24"/>
        </w:rPr>
        <w:t>календарни дни</w:t>
      </w:r>
      <w:r w:rsidR="009F7836"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:rsidR="00E14C77" w:rsidRDefault="00E14C77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A431E7" w:rsidRPr="00A431E7" w:rsidRDefault="009F7836" w:rsidP="00A431E7">
      <w:pPr>
        <w:pStyle w:val="Footer"/>
        <w:autoSpaceDE w:val="0"/>
        <w:jc w:val="both"/>
        <w:rPr>
          <w:rFonts w:ascii="Times New Roman" w:hAnsi="Times New Roman"/>
          <w:i/>
          <w:szCs w:val="24"/>
        </w:rPr>
      </w:pPr>
      <w:r w:rsidRPr="00DA1F98">
        <w:rPr>
          <w:rFonts w:ascii="Times New Roman" w:hAnsi="Times New Roman"/>
          <w:szCs w:val="24"/>
        </w:rPr>
        <w:lastRenderedPageBreak/>
        <w:t xml:space="preserve">Декларираме, че представената от нас оферта е валидна </w:t>
      </w:r>
      <w:r w:rsidR="00A431E7" w:rsidRPr="00A431E7">
        <w:rPr>
          <w:rFonts w:ascii="Times New Roman" w:hAnsi="Times New Roman"/>
          <w:szCs w:val="24"/>
        </w:rPr>
        <w:t xml:space="preserve">до 70 дни  </w:t>
      </w:r>
      <w:r w:rsidR="00A431E7" w:rsidRPr="00A431E7">
        <w:rPr>
          <w:rFonts w:ascii="Times New Roman" w:hAnsi="Times New Roman"/>
          <w:i/>
          <w:szCs w:val="24"/>
        </w:rPr>
        <w:t>(от крайния срок за получаване на оферти)</w:t>
      </w:r>
    </w:p>
    <w:p w:rsidR="009F7836" w:rsidRDefault="00A431E7" w:rsidP="00A431E7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 </w:t>
      </w:r>
      <w:r w:rsidR="009F7836" w:rsidRPr="00DA1F98">
        <w:rPr>
          <w:rFonts w:ascii="Times New Roman" w:hAnsi="Times New Roman"/>
          <w:szCs w:val="24"/>
        </w:rPr>
        <w:t>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="009F7836"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="009F7836" w:rsidRPr="00DA1F98">
        <w:rPr>
          <w:rFonts w:ascii="Times New Roman" w:hAnsi="Times New Roman"/>
          <w:szCs w:val="24"/>
        </w:rPr>
        <w:t>)</w:t>
      </w:r>
      <w:r w:rsidR="009F7836">
        <w:rPr>
          <w:rFonts w:ascii="Times New Roman" w:hAnsi="Times New Roman"/>
          <w:szCs w:val="24"/>
        </w:rPr>
        <w:t>.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3685"/>
        <w:gridCol w:w="1242"/>
      </w:tblGrid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46265B" w:rsidRPr="0046265B" w:rsidRDefault="009740EA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9740EA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МАКС ИМПЕКС ООД 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  <w:lang w:val="en-US"/>
              </w:rPr>
              <w:t xml:space="preserve"> </w:t>
            </w:r>
            <w:r w:rsidR="0046265B"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="0046265B"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="0046265B"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02B11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1: Цветен цифров производствен принтер - 1 брой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 xml:space="preserve">Минимални технически и функционални изисквания: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Тип: Цветен производствен принтер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Скорост на печат: поне  до 65 страници на минута (A4)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Резолюция на печат: 1200 x 1200 dpi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Резолюция на сканиране: 600х600 dpi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Максимален размер на хартията: 330.2 x 487.7 mm 330.2 x 860 mm (max.duplex) 330.2 x 1300 mm (max. simplex)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Тегло на хартията: поне 62 до 360 g/m²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Типове медии:   Хартия, гланцирана хартия, текстуриран картон, пликове, прозрачно фолио и др.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Интерфейси за свързване: Ethernet (1000Base-T/100Base-TX/10Base-T), USB 2.0, Wi-Fi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Контролер: Външен контролер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Функции за сигурност: SSL криптиране, потребителски логини, защита с парола, защитено изтриване на данни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Функции за сканиране: Многоформатно сканиране, директно сканиране към e-mail, FTP, SMB, USB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Поддържани ОС: Windows, Mac OS, Linux или еквивалентни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Допълнителни функции:  Автоматично двустранно печатане с дължина  до 864 мм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Поддръжка на цветови профили: Поддръжка на ICC профили, управление на цветове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 xml:space="preserve">Допълнителни модули: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 xml:space="preserve">-Output Tray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 xml:space="preserve">-Multi bypass kit </w:t>
            </w:r>
          </w:p>
          <w:p w:rsidR="00154E9A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 xml:space="preserve">-Large capacity Tray Unit 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lastRenderedPageBreak/>
              <w:t xml:space="preserve">-Original Cover 1 </w:t>
            </w:r>
          </w:p>
          <w:p w:rsid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C02B11">
              <w:rPr>
                <w:rFonts w:ascii="Times New Roman" w:hAnsi="Times New Roman"/>
                <w:bCs/>
                <w:i/>
                <w:szCs w:val="24"/>
              </w:rPr>
              <w:t>Минималните технически и функционални характеристики имат задължителен характер. Офертата на кандидат, предложил оборудване без наличие на съответните минимални параметри, ще бъде отхвърлена на това основание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02B11">
              <w:rPr>
                <w:rFonts w:ascii="Times New Roman" w:hAnsi="Times New Roman"/>
                <w:b/>
                <w:bCs/>
                <w:szCs w:val="24"/>
              </w:rPr>
              <w:t xml:space="preserve">Допълнителни технически и функционални изисквания: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Tray Unit  да е с капацитет   ≥  2500 листа  и поддържана дължина на медията  ≥ 760мм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Наличие на вграден контролен панел с дисплей  ≥ 15 инча, цветен, чувствителен на допир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C02B11">
              <w:rPr>
                <w:rFonts w:ascii="Times New Roman" w:hAnsi="Times New Roman"/>
                <w:bCs/>
                <w:szCs w:val="24"/>
              </w:rPr>
              <w:t>Памет за изображения ≥ 4GB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E14C77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C02B11">
              <w:rPr>
                <w:rFonts w:ascii="Times New Roman" w:hAnsi="Times New Roman"/>
                <w:bCs/>
                <w:i/>
                <w:szCs w:val="24"/>
              </w:rPr>
              <w:t>Допълнителните технически и функционални характеристики  са предмет на оценка и нямат задължителен характер.</w:t>
            </w:r>
          </w:p>
          <w:p w:rsidR="00E14C77" w:rsidRPr="00125C0C" w:rsidRDefault="00E14C77" w:rsidP="00125C0C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A20E85" w:rsidRDefault="00A20E85" w:rsidP="00680F74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E14C77" w:rsidRPr="0046265B" w:rsidRDefault="00E14C77" w:rsidP="00C02B11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8A6395" w:rsidRDefault="0046265B" w:rsidP="00A12FE6">
            <w:pPr>
              <w:jc w:val="both"/>
              <w:rPr>
                <w:rFonts w:ascii="Times New Roman" w:hAnsi="Times New Roman"/>
                <w:b/>
                <w:position w:val="8"/>
                <w:szCs w:val="24"/>
              </w:rPr>
            </w:pPr>
            <w:r w:rsidRPr="008A639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</w:t>
            </w:r>
            <w:r w:rsidR="008A6395" w:rsidRPr="008A6395">
              <w:rPr>
                <w:rFonts w:ascii="Times New Roman" w:hAnsi="Times New Roman"/>
                <w:b/>
                <w:position w:val="8"/>
                <w:szCs w:val="24"/>
              </w:rPr>
              <w:t xml:space="preserve">поддръжка: </w:t>
            </w:r>
          </w:p>
          <w:p w:rsidR="008A6395" w:rsidRDefault="009760F6" w:rsidP="00E108C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9760F6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E108C4" w:rsidRPr="00E108C4">
              <w:rPr>
                <w:rFonts w:ascii="Times New Roman" w:hAnsi="Times New Roman"/>
                <w:position w:val="8"/>
                <w:szCs w:val="24"/>
              </w:rPr>
              <w:t>Гаранционен срок</w:t>
            </w:r>
            <w:r w:rsidR="00E108C4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E108C4" w:rsidRPr="00E108C4">
              <w:rPr>
                <w:rFonts w:ascii="Times New Roman" w:hAnsi="Times New Roman"/>
                <w:position w:val="8"/>
                <w:szCs w:val="24"/>
              </w:rPr>
              <w:t xml:space="preserve">не по-малко от </w:t>
            </w:r>
            <w:r w:rsidR="00680F74">
              <w:rPr>
                <w:rFonts w:ascii="Times New Roman" w:hAnsi="Times New Roman"/>
                <w:position w:val="8"/>
                <w:szCs w:val="24"/>
              </w:rPr>
              <w:t>12</w:t>
            </w:r>
            <w:r w:rsidR="00B32AD3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="00E108C4" w:rsidRPr="00E108C4">
              <w:rPr>
                <w:rFonts w:ascii="Times New Roman" w:hAnsi="Times New Roman"/>
                <w:position w:val="8"/>
                <w:szCs w:val="24"/>
              </w:rPr>
              <w:t xml:space="preserve">месеца. </w:t>
            </w:r>
          </w:p>
          <w:p w:rsidR="0046265B" w:rsidRDefault="00E108C4" w:rsidP="00E108C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E108C4">
              <w:rPr>
                <w:rFonts w:ascii="Times New Roman" w:hAnsi="Times New Roman"/>
                <w:position w:val="8"/>
                <w:szCs w:val="24"/>
              </w:rPr>
              <w:t xml:space="preserve">Срокът на безплатната гаранционна поддръжка и сервиз следва да се предлага в месеци, като цяло число и започва да тече от датата на подписване на приемо-предавателен протокол за въвеждане в екплоатация на оборудването . </w:t>
            </w:r>
          </w:p>
          <w:p w:rsidR="00B32AD3" w:rsidRDefault="00B32AD3" w:rsidP="00E108C4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B32AD3" w:rsidRPr="0046265B" w:rsidRDefault="00B32AD3" w:rsidP="00E108C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8A6395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8A6395">
              <w:rPr>
                <w:rFonts w:ascii="Times New Roman" w:hAnsi="Times New Roman"/>
                <w:b/>
                <w:szCs w:val="24"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:rsidR="00AF07A3" w:rsidRDefault="00AF07A3" w:rsidP="00AF07A3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8A6395" w:rsidRPr="008A6395" w:rsidRDefault="008A6395" w:rsidP="008A6395">
            <w:pPr>
              <w:jc w:val="both"/>
              <w:rPr>
                <w:rFonts w:ascii="Times New Roman" w:hAnsi="Times New Roman"/>
                <w:szCs w:val="24"/>
              </w:rPr>
            </w:pPr>
            <w:r w:rsidRPr="008A6395">
              <w:rPr>
                <w:rFonts w:ascii="Times New Roman" w:hAnsi="Times New Roman"/>
                <w:szCs w:val="24"/>
              </w:rPr>
              <w:t>При извършването на доставката оборудването следва да бъде придружено от:</w:t>
            </w:r>
          </w:p>
          <w:p w:rsidR="008A6395" w:rsidRPr="008A6395" w:rsidRDefault="008A6395" w:rsidP="008A6395">
            <w:pPr>
              <w:jc w:val="both"/>
              <w:rPr>
                <w:rFonts w:ascii="Times New Roman" w:hAnsi="Times New Roman"/>
                <w:szCs w:val="24"/>
              </w:rPr>
            </w:pPr>
            <w:r w:rsidRPr="008A6395">
              <w:rPr>
                <w:rFonts w:ascii="Times New Roman" w:hAnsi="Times New Roman"/>
                <w:szCs w:val="24"/>
              </w:rPr>
              <w:t>-Технически паспорт/ръководство или еквивалентен документ, съдържащ информация за техническите и функционални характеристики на оборудването;</w:t>
            </w:r>
          </w:p>
          <w:p w:rsidR="008A6395" w:rsidRDefault="008A6395" w:rsidP="008A6395">
            <w:pPr>
              <w:jc w:val="both"/>
              <w:rPr>
                <w:rFonts w:ascii="Times New Roman" w:hAnsi="Times New Roman"/>
                <w:szCs w:val="24"/>
              </w:rPr>
            </w:pPr>
            <w:r w:rsidRPr="008A6395">
              <w:rPr>
                <w:rFonts w:ascii="Times New Roman" w:hAnsi="Times New Roman"/>
                <w:szCs w:val="24"/>
              </w:rPr>
              <w:t xml:space="preserve">-Гаранционна карта. </w:t>
            </w:r>
          </w:p>
          <w:p w:rsidR="0046265B" w:rsidRPr="0046265B" w:rsidRDefault="0046265B" w:rsidP="00C02B11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512593" w:rsidRPr="0046265B" w:rsidRDefault="008106C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Няма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5D2806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D2806">
              <w:rPr>
                <w:rFonts w:ascii="Times New Roman" w:hAnsi="Times New Roman"/>
                <w:b/>
                <w:szCs w:val="24"/>
              </w:rPr>
              <w:lastRenderedPageBreak/>
              <w:t>Изисквания за обучение на персонала на бенефициента:</w:t>
            </w:r>
          </w:p>
          <w:p w:rsidR="003646B8" w:rsidRPr="0046265B" w:rsidRDefault="003646B8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C02B11" w:rsidRPr="00C02B11" w:rsidRDefault="00C02B11" w:rsidP="00C02B11">
            <w:pPr>
              <w:rPr>
                <w:rFonts w:ascii="Times New Roman" w:hAnsi="Times New Roman"/>
                <w:szCs w:val="24"/>
              </w:rPr>
            </w:pPr>
            <w:r w:rsidRPr="00C02B11">
              <w:rPr>
                <w:rFonts w:ascii="Times New Roman" w:hAnsi="Times New Roman"/>
                <w:szCs w:val="24"/>
              </w:rPr>
              <w:t xml:space="preserve">Избраните изпълнител/и трябва да осигурят за своя сметка обучение на членове на екипа на "Макс Импекс" ООД за работа с оборудването. Разходите по обучението на персонала не трябва да са включени в цената на оборудването и обучението трябва да е безплатно за възложителя. 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3646B8" w:rsidRDefault="003646B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3646B8" w:rsidRPr="0046265B" w:rsidRDefault="003646B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8C4" w:rsidRDefault="0046265B" w:rsidP="00E108C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E108C4" w:rsidRDefault="00E108C4" w:rsidP="00E108C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108C4" w:rsidRPr="0046265B" w:rsidRDefault="00E108C4" w:rsidP="00E108C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 _____________________________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A20E85" w:rsidRPr="0046265B" w:rsidTr="00680F7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Default="00A20E85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A20E85" w:rsidRPr="0046265B" w:rsidRDefault="00A20E85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Pr="0046265B" w:rsidRDefault="00A20E85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Pr="0046265B" w:rsidRDefault="00A20E85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5038E9" w:rsidRPr="0046265B" w:rsidRDefault="005038E9" w:rsidP="005038E9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827"/>
        <w:gridCol w:w="1242"/>
      </w:tblGrid>
      <w:tr w:rsidR="00A20E85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Pr="00A20E85" w:rsidRDefault="00A20E85" w:rsidP="00A20E85">
            <w:pPr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Изисквания и условия на</w:t>
            </w:r>
          </w:p>
          <w:p w:rsidR="00A20E85" w:rsidRPr="00A20E85" w:rsidRDefault="00680F74" w:rsidP="00A20E85">
            <w:pPr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680F74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МАКС ИМПЕКС</w:t>
            </w:r>
            <w:r w:rsidR="00A20E85" w:rsidRPr="00A20E8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  ООД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Pr="00A20E85" w:rsidRDefault="00A20E85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Pr="004E019F" w:rsidRDefault="00A20E85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E85" w:rsidRDefault="00A20E85" w:rsidP="00680F74">
            <w:pPr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Обособена позиция 2 : </w:t>
            </w:r>
            <w:r w:rsidR="00680F74" w:rsidRPr="00680F74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Многофункционален цветен принтер -1 бр</w:t>
            </w:r>
            <w:r w:rsidR="00C02B11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.</w:t>
            </w:r>
          </w:p>
          <w:p w:rsidR="00C02B11" w:rsidRDefault="00C02B11" w:rsidP="00680F74">
            <w:pPr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  <w:t xml:space="preserve">Минимални технически и функционални изисквания: 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Тип на принтера: Цветен цифров производствен принтер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  <w:bookmarkStart w:id="0" w:name="_GoBack"/>
            <w:bookmarkEnd w:id="0"/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Скорост на печат: поне до 75 страници на минута (A4)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Резолюция на печат: 1200 x 1200 dpi; 1,800 (equivalent) x 600 dpi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Максимален размер на хартията: 320 мм x 1200 мм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Тегло на хартията: 52 до 300 g/m²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Типове медии: Хартия, гланцирана хартия, текстуриран картон, пликове, прозрачно фолио и др.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Интерфейси за свързване: 10/100/1,000-Base-T Ethernet; USB 2.0; Wi-Fi 802.11 b/g/n/ac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 xml:space="preserve">Контролер: вграден 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 xml:space="preserve">Функции за сигурност: SSL криптиране, потребителски логини, защита с парола, </w:t>
            </w: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lastRenderedPageBreak/>
              <w:t>защитено изтриване на данни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Функции за сканиране: Многоформатно сканиране, директно сканиране към e-mail, FTP, SMB, USB, WebDAV, TWAIN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 xml:space="preserve">Поддържани ОС: Windows 7 (32/64); Windows 8.1 (32/64); Windows 10 (32/64); Windows Server 2008 (32/64); Windows Server 2008 R2; Windows Server 2012; Windows Server 2012 R2; Windows Server 2016; Windows Server 2019; Macintosh OS X 10.10 или по-нов; Unix; Linux; Citrix или еквивалентни 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Допълнителни функции: Автоматично двустранно печатане, вградена функция за предварително сортиране, мобилен печат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Поддръжка на цветови профили: Поддръжка на ICC профили, управление на цветове</w:t>
            </w:r>
            <w:r w:rsidR="007A47E0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;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  <w:t>Минималните технически и функционални характеристики имат задължителен характер. Офертата на кандидат, предложил оборудване без наличие на съответните минимални параметри, ще бъде отхвърлена на това основание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  <w:t>Допълнителни технически и функционални изисквания:</w:t>
            </w:r>
          </w:p>
          <w:p w:rsidR="00154E9A" w:rsidRDefault="00154E9A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154E9A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Време за отпечатване на първо цветно копие &lt; 4 секунди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Поддържана скорост за двустранно сканиране ≥ 280 изображения в минута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Размер на RAM памет ≥ 8 GB</w:t>
            </w: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C02B11" w:rsidRPr="00C02B11" w:rsidRDefault="00C02B11" w:rsidP="00C02B11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A20E85" w:rsidRPr="00C02B11" w:rsidRDefault="00C02B11" w:rsidP="00C02B11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  <w:t>Допълнителните технически и функционални характеристики  са предмет на оценка и нямат задължителен характер.</w:t>
            </w:r>
          </w:p>
          <w:p w:rsidR="00A20E85" w:rsidRDefault="00A20E85" w:rsidP="00A20E8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680F74" w:rsidRDefault="00680F74" w:rsidP="00A20E8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680F74" w:rsidRDefault="00680F74" w:rsidP="00A20E8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680F74" w:rsidRDefault="00680F74" w:rsidP="00A20E8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680F74" w:rsidRDefault="00680F74" w:rsidP="00A20E8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680F74" w:rsidRDefault="00680F74" w:rsidP="00A20E85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:rsidR="004E019F" w:rsidRPr="004E019F" w:rsidRDefault="004E019F" w:rsidP="00C02B11">
            <w:pPr>
              <w:jc w:val="both"/>
              <w:rPr>
                <w:rFonts w:ascii="Times New Roman" w:hAnsi="Times New Roman"/>
                <w:b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E01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поддръжка: </w:t>
            </w:r>
          </w:p>
          <w:p w:rsidR="004E019F" w:rsidRPr="00B33D63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E01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 w:rsidRPr="00B33D6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Гаранционен срок не по-малко от </w:t>
            </w:r>
            <w:r w:rsidR="00C02B11">
              <w:rPr>
                <w:rFonts w:ascii="Times New Roman" w:hAnsi="Times New Roman"/>
                <w:color w:val="000000"/>
                <w:position w:val="8"/>
                <w:szCs w:val="24"/>
              </w:rPr>
              <w:t>12</w:t>
            </w:r>
            <w:r w:rsidRPr="00B33D63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месеца. </w:t>
            </w:r>
          </w:p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B33D63">
              <w:rPr>
                <w:rFonts w:ascii="Times New Roman" w:hAnsi="Times New Roman"/>
                <w:color w:val="000000"/>
                <w:position w:val="8"/>
                <w:szCs w:val="24"/>
              </w:rPr>
              <w:t>Срокът на безплатната гаранционна поддръжка и сервиз следва да се предлага в месеци, като цяло число и започва да тече от датата на подписване на приемо-предавателен протокол за въвеждане в екплоатация на оборудването</w:t>
            </w:r>
            <w:r w:rsidRPr="004E01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. </w:t>
            </w:r>
          </w:p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>При извършването на доставката оборудването следва да бъде придружено от:</w:t>
            </w: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>-Технически паспорт/ръководство или еквивалентен документ, съдържащ информация за техническите и функционални характеристики на оборудването;</w:t>
            </w:r>
          </w:p>
          <w:p w:rsidR="004E019F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-Гаранционна карта. </w:t>
            </w:r>
          </w:p>
          <w:p w:rsidR="004E019F" w:rsidRPr="00A20E85" w:rsidRDefault="004E019F" w:rsidP="00C02B11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>Няма</w:t>
            </w: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4E019F" w:rsidRDefault="00C02B11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C02B11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Избраните изпълнител/и трябва да осигурят за своя сметка обучение на членове на екипа на "Макс Импекс" ООД за работа с оборудването. Разходите по обучението на персонала не трябва да са включени в цената на оборудването и обучението трябва да е безплатно за възложителя. </w:t>
            </w:r>
          </w:p>
          <w:p w:rsidR="00C02B11" w:rsidRPr="00A20E85" w:rsidRDefault="00C02B11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A20E85">
              <w:rPr>
                <w:rFonts w:ascii="Times New Roman" w:hAnsi="Times New Roman"/>
                <w:color w:val="000000"/>
                <w:position w:val="8"/>
                <w:szCs w:val="24"/>
              </w:rPr>
              <w:t>Подпомагащи дейности и условия от бенефициента (ако е приложимо).</w:t>
            </w:r>
            <w:r w:rsidRPr="00A20E85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</w:t>
            </w: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4E019F" w:rsidRPr="00A20E85" w:rsidRDefault="004E019F" w:rsidP="004E019F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  <w:tr w:rsidR="004E019F" w:rsidRPr="004E019F" w:rsidTr="00986DB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E019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Други: _____________________________</w:t>
            </w:r>
          </w:p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9F" w:rsidRPr="004E019F" w:rsidRDefault="004E019F" w:rsidP="004E019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</w:tc>
      </w:tr>
    </w:tbl>
    <w:p w:rsidR="004E019F" w:rsidRPr="004E019F" w:rsidRDefault="004E019F" w:rsidP="004E019F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E14C77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126DC9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DC9" w:rsidRPr="00060621" w:rsidRDefault="00126DC9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DC9" w:rsidRPr="00060621" w:rsidRDefault="00126DC9" w:rsidP="00E14C77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DC9" w:rsidRPr="00060621" w:rsidRDefault="00126DC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DC9" w:rsidRPr="00060621" w:rsidRDefault="00126DC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6DC9" w:rsidRPr="00060621" w:rsidRDefault="00126DC9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D3908" w:rsidRDefault="000D3908" w:rsidP="00060621">
      <w:pPr>
        <w:rPr>
          <w:rFonts w:ascii="Times New Roman" w:hAnsi="Times New Roman"/>
          <w:b/>
        </w:rPr>
      </w:pPr>
    </w:p>
    <w:p w:rsidR="000D3908" w:rsidRDefault="000D3908" w:rsidP="00060621">
      <w:pPr>
        <w:rPr>
          <w:rFonts w:ascii="Times New Roman" w:hAnsi="Times New Roman"/>
          <w:b/>
        </w:rPr>
      </w:pPr>
    </w:p>
    <w:p w:rsidR="000D3908" w:rsidRDefault="000D3908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60621" w:rsidRDefault="00060621" w:rsidP="00060621">
      <w:pPr>
        <w:rPr>
          <w:rFonts w:ascii="Times New Roman" w:hAnsi="Times New Roman"/>
          <w:b/>
          <w:lang w:val="ru-RU"/>
        </w:rPr>
      </w:pPr>
    </w:p>
    <w:p w:rsidR="000D3908" w:rsidRDefault="000D3908" w:rsidP="00060621">
      <w:pPr>
        <w:rPr>
          <w:rFonts w:ascii="Times New Roman" w:hAnsi="Times New Roman"/>
          <w:b/>
          <w:lang w:val="ru-RU"/>
        </w:rPr>
      </w:pPr>
    </w:p>
    <w:p w:rsidR="000D3908" w:rsidRDefault="000D3908" w:rsidP="00060621">
      <w:pPr>
        <w:rPr>
          <w:rFonts w:ascii="Times New Roman" w:hAnsi="Times New Roman"/>
          <w:b/>
          <w:lang w:val="ru-RU"/>
        </w:rPr>
      </w:pPr>
    </w:p>
    <w:p w:rsidR="000D3908" w:rsidRPr="00060621" w:rsidRDefault="000D3908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8106CB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:rsidR="008106CB" w:rsidRDefault="008106CB" w:rsidP="00060621">
      <w:pPr>
        <w:rPr>
          <w:rFonts w:ascii="Times New Roman" w:hAnsi="Times New Roman"/>
        </w:rPr>
      </w:pPr>
    </w:p>
    <w:p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__________________________</w:t>
      </w:r>
    </w:p>
    <w:p w:rsidR="00060621" w:rsidRPr="008106CB" w:rsidRDefault="00060621" w:rsidP="00060621">
      <w:pPr>
        <w:ind w:left="5664" w:firstLine="708"/>
        <w:rPr>
          <w:rFonts w:ascii="Times New Roman" w:hAnsi="Times New Roman"/>
          <w:sz w:val="20"/>
        </w:rPr>
      </w:pPr>
      <w:r w:rsidRPr="008106CB">
        <w:rPr>
          <w:rFonts w:ascii="Times New Roman" w:hAnsi="Times New Roman"/>
          <w:i/>
          <w:iCs/>
          <w:sz w:val="20"/>
        </w:rPr>
        <w:t>( описва се)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</w:t>
      </w:r>
      <w:r w:rsidR="00663CDB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единичната</w:t>
      </w:r>
      <w:r w:rsidR="00663CDB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05" w:rsidRDefault="00587105">
      <w:r>
        <w:separator/>
      </w:r>
    </w:p>
  </w:endnote>
  <w:endnote w:type="continuationSeparator" w:id="0">
    <w:p w:rsidR="00587105" w:rsidRDefault="0058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47E0">
      <w:rPr>
        <w:rStyle w:val="PageNumber"/>
        <w:noProof/>
      </w:rPr>
      <w:t>4</w: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05" w:rsidRDefault="00587105">
      <w:r>
        <w:separator/>
      </w:r>
    </w:p>
  </w:footnote>
  <w:footnote w:type="continuationSeparator" w:id="0">
    <w:p w:rsidR="00587105" w:rsidRDefault="00587105">
      <w:r>
        <w:continuationSeparator/>
      </w:r>
    </w:p>
  </w:footnote>
  <w:footnote w:id="1">
    <w:p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47E0">
      <w:rPr>
        <w:rStyle w:val="PageNumber"/>
        <w:noProof/>
      </w:rPr>
      <w:t>4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7A47E0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7A47E0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5AA4"/>
    <w:rsid w:val="00015FC2"/>
    <w:rsid w:val="000436EA"/>
    <w:rsid w:val="00046FEF"/>
    <w:rsid w:val="00050E6F"/>
    <w:rsid w:val="00052CC3"/>
    <w:rsid w:val="000545C7"/>
    <w:rsid w:val="00060621"/>
    <w:rsid w:val="000655E4"/>
    <w:rsid w:val="00071B10"/>
    <w:rsid w:val="00076518"/>
    <w:rsid w:val="00082303"/>
    <w:rsid w:val="000C74AD"/>
    <w:rsid w:val="000D3908"/>
    <w:rsid w:val="000E3B0B"/>
    <w:rsid w:val="001001E6"/>
    <w:rsid w:val="00121910"/>
    <w:rsid w:val="00125C0C"/>
    <w:rsid w:val="00126DC9"/>
    <w:rsid w:val="001337AA"/>
    <w:rsid w:val="00137BA9"/>
    <w:rsid w:val="00146AB5"/>
    <w:rsid w:val="0014781B"/>
    <w:rsid w:val="00154E9A"/>
    <w:rsid w:val="0016079E"/>
    <w:rsid w:val="00182032"/>
    <w:rsid w:val="001E1995"/>
    <w:rsid w:val="001E2B97"/>
    <w:rsid w:val="00217394"/>
    <w:rsid w:val="0027017A"/>
    <w:rsid w:val="00281DA3"/>
    <w:rsid w:val="00291D79"/>
    <w:rsid w:val="0029441C"/>
    <w:rsid w:val="002A79DF"/>
    <w:rsid w:val="002B4172"/>
    <w:rsid w:val="002C0E34"/>
    <w:rsid w:val="00313AD4"/>
    <w:rsid w:val="00316F9F"/>
    <w:rsid w:val="00322694"/>
    <w:rsid w:val="00336BA3"/>
    <w:rsid w:val="0034421F"/>
    <w:rsid w:val="003646B8"/>
    <w:rsid w:val="003905B9"/>
    <w:rsid w:val="00392708"/>
    <w:rsid w:val="003A1778"/>
    <w:rsid w:val="003A5D39"/>
    <w:rsid w:val="003C1724"/>
    <w:rsid w:val="003C2F94"/>
    <w:rsid w:val="003F0AD6"/>
    <w:rsid w:val="003F4A0F"/>
    <w:rsid w:val="003F73F7"/>
    <w:rsid w:val="00400207"/>
    <w:rsid w:val="00407E23"/>
    <w:rsid w:val="00415965"/>
    <w:rsid w:val="004248A3"/>
    <w:rsid w:val="00425852"/>
    <w:rsid w:val="0043488C"/>
    <w:rsid w:val="0044729E"/>
    <w:rsid w:val="00457C60"/>
    <w:rsid w:val="0046265B"/>
    <w:rsid w:val="004808AC"/>
    <w:rsid w:val="004877F4"/>
    <w:rsid w:val="00493CF0"/>
    <w:rsid w:val="0049571C"/>
    <w:rsid w:val="004C278B"/>
    <w:rsid w:val="004E019F"/>
    <w:rsid w:val="005038E9"/>
    <w:rsid w:val="00507290"/>
    <w:rsid w:val="00512593"/>
    <w:rsid w:val="00523183"/>
    <w:rsid w:val="00523D94"/>
    <w:rsid w:val="005258B3"/>
    <w:rsid w:val="005303AC"/>
    <w:rsid w:val="0054314E"/>
    <w:rsid w:val="005524B1"/>
    <w:rsid w:val="005557A3"/>
    <w:rsid w:val="00561799"/>
    <w:rsid w:val="00564F3C"/>
    <w:rsid w:val="00584989"/>
    <w:rsid w:val="00587105"/>
    <w:rsid w:val="00587B2B"/>
    <w:rsid w:val="005932BE"/>
    <w:rsid w:val="0059400D"/>
    <w:rsid w:val="005A3C4A"/>
    <w:rsid w:val="005D2806"/>
    <w:rsid w:val="005E1A21"/>
    <w:rsid w:val="005F0AF8"/>
    <w:rsid w:val="005F3454"/>
    <w:rsid w:val="00611830"/>
    <w:rsid w:val="006212F9"/>
    <w:rsid w:val="00634BC0"/>
    <w:rsid w:val="0065515C"/>
    <w:rsid w:val="006629C0"/>
    <w:rsid w:val="00663CDB"/>
    <w:rsid w:val="00680F74"/>
    <w:rsid w:val="006A25DA"/>
    <w:rsid w:val="006B5633"/>
    <w:rsid w:val="006D1001"/>
    <w:rsid w:val="006F48D4"/>
    <w:rsid w:val="00713BAB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A47E0"/>
    <w:rsid w:val="007B563B"/>
    <w:rsid w:val="007C39EA"/>
    <w:rsid w:val="007C56D6"/>
    <w:rsid w:val="007D1BBF"/>
    <w:rsid w:val="007D4047"/>
    <w:rsid w:val="007F2EB1"/>
    <w:rsid w:val="008106CB"/>
    <w:rsid w:val="00811D2C"/>
    <w:rsid w:val="00817B83"/>
    <w:rsid w:val="0082019B"/>
    <w:rsid w:val="00827F72"/>
    <w:rsid w:val="00840F0D"/>
    <w:rsid w:val="008435B1"/>
    <w:rsid w:val="008436E5"/>
    <w:rsid w:val="00860ED0"/>
    <w:rsid w:val="008855BA"/>
    <w:rsid w:val="008A6395"/>
    <w:rsid w:val="008B67EF"/>
    <w:rsid w:val="00914B06"/>
    <w:rsid w:val="00922716"/>
    <w:rsid w:val="009302A2"/>
    <w:rsid w:val="00953E4C"/>
    <w:rsid w:val="00961002"/>
    <w:rsid w:val="009740EA"/>
    <w:rsid w:val="009760F6"/>
    <w:rsid w:val="00976CE7"/>
    <w:rsid w:val="00984119"/>
    <w:rsid w:val="0098424F"/>
    <w:rsid w:val="009C6315"/>
    <w:rsid w:val="009C7C8D"/>
    <w:rsid w:val="009F6505"/>
    <w:rsid w:val="009F7836"/>
    <w:rsid w:val="00A04F5B"/>
    <w:rsid w:val="00A12FE6"/>
    <w:rsid w:val="00A13AFD"/>
    <w:rsid w:val="00A153D1"/>
    <w:rsid w:val="00A20E85"/>
    <w:rsid w:val="00A20EA2"/>
    <w:rsid w:val="00A216E7"/>
    <w:rsid w:val="00A267DD"/>
    <w:rsid w:val="00A26A4E"/>
    <w:rsid w:val="00A327EF"/>
    <w:rsid w:val="00A431E7"/>
    <w:rsid w:val="00A50A4C"/>
    <w:rsid w:val="00A619FB"/>
    <w:rsid w:val="00A63654"/>
    <w:rsid w:val="00A76301"/>
    <w:rsid w:val="00A8151C"/>
    <w:rsid w:val="00A83922"/>
    <w:rsid w:val="00A90C52"/>
    <w:rsid w:val="00AA3C05"/>
    <w:rsid w:val="00AC3243"/>
    <w:rsid w:val="00AC4C88"/>
    <w:rsid w:val="00AF07A3"/>
    <w:rsid w:val="00AF3555"/>
    <w:rsid w:val="00AF37C7"/>
    <w:rsid w:val="00B273C2"/>
    <w:rsid w:val="00B32AD3"/>
    <w:rsid w:val="00B33D63"/>
    <w:rsid w:val="00B40893"/>
    <w:rsid w:val="00B541F5"/>
    <w:rsid w:val="00B57709"/>
    <w:rsid w:val="00B60D6F"/>
    <w:rsid w:val="00B87C07"/>
    <w:rsid w:val="00B96E0D"/>
    <w:rsid w:val="00BB0FE3"/>
    <w:rsid w:val="00BD1E1F"/>
    <w:rsid w:val="00BD3D26"/>
    <w:rsid w:val="00BE3A40"/>
    <w:rsid w:val="00BF2860"/>
    <w:rsid w:val="00C02B11"/>
    <w:rsid w:val="00C157B2"/>
    <w:rsid w:val="00C26553"/>
    <w:rsid w:val="00C607C9"/>
    <w:rsid w:val="00C60A36"/>
    <w:rsid w:val="00C76C51"/>
    <w:rsid w:val="00C825DA"/>
    <w:rsid w:val="00C82D0B"/>
    <w:rsid w:val="00C830AF"/>
    <w:rsid w:val="00C84AE1"/>
    <w:rsid w:val="00C9339D"/>
    <w:rsid w:val="00C96720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08C4"/>
    <w:rsid w:val="00E14C77"/>
    <w:rsid w:val="00E177C8"/>
    <w:rsid w:val="00E21494"/>
    <w:rsid w:val="00E821F7"/>
    <w:rsid w:val="00E92CE1"/>
    <w:rsid w:val="00E9683D"/>
    <w:rsid w:val="00ED42B2"/>
    <w:rsid w:val="00EE29F8"/>
    <w:rsid w:val="00F01F04"/>
    <w:rsid w:val="00F021A9"/>
    <w:rsid w:val="00F12AFD"/>
    <w:rsid w:val="00F17AC7"/>
    <w:rsid w:val="00F25650"/>
    <w:rsid w:val="00F273E7"/>
    <w:rsid w:val="00F34E30"/>
    <w:rsid w:val="00F439CD"/>
    <w:rsid w:val="00F52DA7"/>
    <w:rsid w:val="00F5525F"/>
    <w:rsid w:val="00F64A05"/>
    <w:rsid w:val="00F671F6"/>
    <w:rsid w:val="00F833C9"/>
    <w:rsid w:val="00F95447"/>
    <w:rsid w:val="00FC24E5"/>
    <w:rsid w:val="00FD7640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2382AA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EndnoteText">
    <w:name w:val="endnote text"/>
    <w:basedOn w:val="Normal"/>
    <w:link w:val="EndnoteTextChar"/>
    <w:rsid w:val="003905B9"/>
    <w:rPr>
      <w:sz w:val="20"/>
    </w:rPr>
  </w:style>
  <w:style w:type="character" w:customStyle="1" w:styleId="EndnoteTextChar">
    <w:name w:val="Endnote Text Char"/>
    <w:link w:val="EndnoteText"/>
    <w:rsid w:val="003905B9"/>
    <w:rPr>
      <w:rFonts w:ascii="HebarU" w:hAnsi="HebarU"/>
      <w:lang w:val="bg-BG" w:eastAsia="en-US"/>
    </w:rPr>
  </w:style>
  <w:style w:type="character" w:styleId="EndnoteReference">
    <w:name w:val="endnote reference"/>
    <w:rsid w:val="003905B9"/>
    <w:rPr>
      <w:vertAlign w:val="superscript"/>
    </w:rPr>
  </w:style>
  <w:style w:type="character" w:customStyle="1" w:styleId="FooterChar">
    <w:name w:val="Footer Char"/>
    <w:link w:val="Footer"/>
    <w:uiPriority w:val="99"/>
    <w:rsid w:val="00A431E7"/>
    <w:rPr>
      <w:rFonts w:ascii="HebarU" w:hAnsi="HebarU"/>
      <w:sz w:val="24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2697-E84E-49D5-8042-60F2293B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48</cp:revision>
  <cp:lastPrinted>2011-03-22T15:11:00Z</cp:lastPrinted>
  <dcterms:created xsi:type="dcterms:W3CDTF">2024-05-21T13:05:00Z</dcterms:created>
  <dcterms:modified xsi:type="dcterms:W3CDTF">2025-09-11T09:35:00Z</dcterms:modified>
</cp:coreProperties>
</file>